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6019" w:rsidRDefault="00486229" w:rsidP="00486229">
      <w:pPr>
        <w:jc w:val="both"/>
        <w:rPr>
          <w:rFonts w:ascii="Arial" w:hAnsi="Arial" w:cs="Arial"/>
          <w:b/>
        </w:rPr>
      </w:pPr>
      <w:r w:rsidRPr="00486229">
        <w:rPr>
          <w:rFonts w:ascii="Arial" w:hAnsi="Arial" w:cs="Arial"/>
          <w:b/>
        </w:rPr>
        <w:t>EP 33</w:t>
      </w:r>
      <w:r w:rsidR="005E7B58">
        <w:rPr>
          <w:rFonts w:ascii="Arial" w:hAnsi="Arial" w:cs="Arial"/>
          <w:b/>
        </w:rPr>
        <w:t>2</w:t>
      </w:r>
      <w:r w:rsidRPr="00486229">
        <w:rPr>
          <w:rFonts w:ascii="Arial" w:hAnsi="Arial" w:cs="Arial"/>
          <w:b/>
        </w:rPr>
        <w:t xml:space="preserve"> (</w:t>
      </w:r>
      <w:r w:rsidR="005E7B58">
        <w:rPr>
          <w:rFonts w:ascii="Arial" w:hAnsi="Arial" w:cs="Arial"/>
          <w:b/>
        </w:rPr>
        <w:t>0</w:t>
      </w:r>
      <w:r w:rsidR="00186B99">
        <w:rPr>
          <w:rFonts w:ascii="Arial" w:hAnsi="Arial" w:cs="Arial"/>
          <w:b/>
        </w:rPr>
        <w:t>8</w:t>
      </w:r>
      <w:r w:rsidRPr="00486229">
        <w:rPr>
          <w:rFonts w:ascii="Arial" w:hAnsi="Arial" w:cs="Arial"/>
          <w:b/>
        </w:rPr>
        <w:t>) SIEMBRA ALV</w:t>
      </w:r>
      <w:r w:rsidR="00186B99" w:rsidRPr="00486229">
        <w:rPr>
          <w:rFonts w:ascii="Arial" w:hAnsi="Arial" w:cs="Arial"/>
          <w:b/>
        </w:rPr>
        <w:t>E</w:t>
      </w:r>
      <w:r w:rsidRPr="00486229">
        <w:rPr>
          <w:rFonts w:ascii="Arial" w:hAnsi="Arial" w:cs="Arial"/>
          <w:b/>
        </w:rPr>
        <w:t xml:space="preserve">OLO </w:t>
      </w:r>
    </w:p>
    <w:p w:rsidR="00486229" w:rsidRPr="00486229" w:rsidRDefault="00486229" w:rsidP="00486229">
      <w:pPr>
        <w:jc w:val="both"/>
        <w:rPr>
          <w:rFonts w:ascii="Arial" w:hAnsi="Arial" w:cs="Arial"/>
          <w:b/>
        </w:rPr>
      </w:pPr>
    </w:p>
    <w:p w:rsidR="000E6019" w:rsidRPr="00486229" w:rsidRDefault="000E6019" w:rsidP="00486229">
      <w:pPr>
        <w:jc w:val="both"/>
        <w:rPr>
          <w:rFonts w:ascii="Arial" w:hAnsi="Arial" w:cs="Arial"/>
          <w:b/>
        </w:rPr>
      </w:pPr>
      <w:r w:rsidRPr="00486229">
        <w:rPr>
          <w:rFonts w:ascii="Arial" w:hAnsi="Arial" w:cs="Arial"/>
          <w:b/>
        </w:rPr>
        <w:t>DEFINICIÓN</w:t>
      </w:r>
    </w:p>
    <w:p w:rsidR="000E6019" w:rsidRPr="00486229" w:rsidRDefault="003D67FA" w:rsidP="00486229">
      <w:pPr>
        <w:jc w:val="both"/>
        <w:rPr>
          <w:rFonts w:ascii="Arial" w:hAnsi="Arial" w:cs="Arial"/>
        </w:rPr>
      </w:pPr>
      <w:r w:rsidRPr="00486229">
        <w:rPr>
          <w:rFonts w:ascii="Arial" w:hAnsi="Arial" w:cs="Arial"/>
        </w:rPr>
        <w:t xml:space="preserve">Las actividades se refieren a aplicar el riego de la semilla colectada en la zona del Proyecto sobre las superficies de terraplén. </w:t>
      </w:r>
      <w:r w:rsidR="000E6019" w:rsidRPr="00486229">
        <w:rPr>
          <w:rFonts w:ascii="Arial" w:hAnsi="Arial" w:cs="Arial"/>
        </w:rPr>
        <w:t xml:space="preserve">De acuerdo al Programa de Reforestación; establecido en la resolución en materia de impacto ambiental número SGPA/DGIRA/DG/03773 con fecha del 25 de abril de 2014 del Proyecto del “Transporte masivo en la modalidad de Tren Toluca – Valle de México, entre el Estado de México y el Distrito Federal” que correspondan a la </w:t>
      </w:r>
      <w:r w:rsidR="000E6019" w:rsidRPr="00486229">
        <w:rPr>
          <w:rFonts w:ascii="Arial" w:hAnsi="Arial" w:cs="Arial"/>
          <w:b/>
        </w:rPr>
        <w:t xml:space="preserve">CONSTRUCCIÓN DEL TRAMO FERROVIARIO “ZINACANTEPEC – KILÓMETRO 36+150” DE 36.150 KILÓMETROS DE LONGITUD, CON UN INICIO EN EL KILÓMETRO 0+000 Y TERMINACIÓN EN EL KILÓMETRO 36+150, EN EL ESTADO DE MÉXICO (TRAMO 1). </w:t>
      </w:r>
      <w:r w:rsidR="000E6019" w:rsidRPr="00486229">
        <w:rPr>
          <w:rFonts w:ascii="Arial" w:hAnsi="Arial" w:cs="Arial"/>
        </w:rPr>
        <w:t xml:space="preserve">Las que responden al cumplimiento del Término 8 Condicionante 1 y 3, establecidas en dicho oficio resolutivo. </w:t>
      </w:r>
    </w:p>
    <w:p w:rsidR="000E6019" w:rsidRDefault="000E6019" w:rsidP="00486229">
      <w:pPr>
        <w:jc w:val="both"/>
        <w:rPr>
          <w:rFonts w:ascii="Arial" w:hAnsi="Arial" w:cs="Arial"/>
          <w:color w:val="0070C0"/>
        </w:rPr>
      </w:pPr>
      <w:r w:rsidRPr="00486229">
        <w:rPr>
          <w:rFonts w:ascii="Arial" w:hAnsi="Arial" w:cs="Arial"/>
          <w:b/>
        </w:rPr>
        <w:t>Conceptos de referencia:</w:t>
      </w:r>
      <w:r w:rsidRPr="00486229">
        <w:rPr>
          <w:rFonts w:ascii="Arial" w:hAnsi="Arial" w:cs="Arial"/>
        </w:rPr>
        <w:t xml:space="preserve"> </w:t>
      </w:r>
      <w:r w:rsidR="006A040C" w:rsidRPr="00486229">
        <w:rPr>
          <w:rFonts w:ascii="Arial" w:hAnsi="Arial" w:cs="Arial"/>
          <w:color w:val="0070C0"/>
        </w:rPr>
        <w:t>T1.OMIA.02.</w:t>
      </w:r>
    </w:p>
    <w:p w:rsidR="003024CA" w:rsidRPr="00486229" w:rsidRDefault="003024CA" w:rsidP="00486229">
      <w:pPr>
        <w:jc w:val="both"/>
        <w:rPr>
          <w:rFonts w:ascii="Arial" w:hAnsi="Arial" w:cs="Arial"/>
        </w:rPr>
      </w:pPr>
    </w:p>
    <w:p w:rsidR="000E6019" w:rsidRPr="00486229" w:rsidRDefault="000E6019" w:rsidP="00486229">
      <w:pPr>
        <w:jc w:val="both"/>
        <w:rPr>
          <w:rFonts w:ascii="Arial" w:hAnsi="Arial" w:cs="Arial"/>
          <w:b/>
        </w:rPr>
      </w:pPr>
      <w:r w:rsidRPr="00486229">
        <w:rPr>
          <w:rFonts w:ascii="Arial" w:hAnsi="Arial" w:cs="Arial"/>
          <w:b/>
        </w:rPr>
        <w:t>EJECUCIÓN</w:t>
      </w:r>
    </w:p>
    <w:p w:rsidR="003024CA" w:rsidRPr="003024CA" w:rsidRDefault="003024CA" w:rsidP="003024CA">
      <w:pPr>
        <w:pStyle w:val="Prrafodelista"/>
        <w:numPr>
          <w:ilvl w:val="0"/>
          <w:numId w:val="50"/>
        </w:numPr>
        <w:jc w:val="both"/>
        <w:rPr>
          <w:rFonts w:ascii="Arial" w:hAnsi="Arial" w:cs="Arial"/>
        </w:rPr>
      </w:pPr>
      <w:r w:rsidRPr="003024CA">
        <w:rPr>
          <w:rFonts w:ascii="Arial" w:hAnsi="Arial" w:cs="Arial"/>
        </w:rPr>
        <w:t>Etapa de Ejecución</w:t>
      </w:r>
    </w:p>
    <w:p w:rsidR="003D67FA" w:rsidRPr="00486229" w:rsidRDefault="000E6019" w:rsidP="00486229">
      <w:pPr>
        <w:jc w:val="both"/>
        <w:rPr>
          <w:rFonts w:ascii="Arial" w:hAnsi="Arial" w:cs="Arial"/>
        </w:rPr>
      </w:pPr>
      <w:r w:rsidRPr="00486229">
        <w:rPr>
          <w:rFonts w:ascii="Arial" w:hAnsi="Arial" w:cs="Arial"/>
        </w:rPr>
        <w:t xml:space="preserve">Durante y al término de la construcción del </w:t>
      </w:r>
      <w:r w:rsidRPr="00486229">
        <w:rPr>
          <w:rFonts w:ascii="Arial" w:hAnsi="Arial" w:cs="Arial"/>
          <w:b/>
        </w:rPr>
        <w:t>Tramo 1</w:t>
      </w:r>
      <w:r w:rsidRPr="00486229">
        <w:rPr>
          <w:rFonts w:ascii="Arial" w:hAnsi="Arial" w:cs="Arial"/>
        </w:rPr>
        <w:t xml:space="preserve">, se recomienda que estas actividades se realicen </w:t>
      </w:r>
      <w:r w:rsidR="00CC23DB" w:rsidRPr="00486229">
        <w:rPr>
          <w:rFonts w:ascii="Arial" w:hAnsi="Arial" w:cs="Arial"/>
        </w:rPr>
        <w:t xml:space="preserve">antes de </w:t>
      </w:r>
      <w:r w:rsidR="003D67FA" w:rsidRPr="00486229">
        <w:rPr>
          <w:rFonts w:ascii="Arial" w:hAnsi="Arial" w:cs="Arial"/>
        </w:rPr>
        <w:t>la temporada de lluvias.</w:t>
      </w:r>
    </w:p>
    <w:p w:rsidR="003024CA" w:rsidRPr="003024CA" w:rsidRDefault="000E6019" w:rsidP="003024CA">
      <w:pPr>
        <w:pStyle w:val="Prrafodelista"/>
        <w:numPr>
          <w:ilvl w:val="0"/>
          <w:numId w:val="50"/>
        </w:numPr>
        <w:jc w:val="both"/>
        <w:rPr>
          <w:rFonts w:ascii="Arial" w:hAnsi="Arial" w:cs="Arial"/>
        </w:rPr>
      </w:pPr>
      <w:r w:rsidRPr="003024CA">
        <w:rPr>
          <w:rFonts w:ascii="Arial" w:hAnsi="Arial" w:cs="Arial"/>
        </w:rPr>
        <w:t>Superficie</w:t>
      </w:r>
      <w:r w:rsidR="00C12E0E" w:rsidRPr="003024CA">
        <w:rPr>
          <w:rFonts w:ascii="Arial" w:hAnsi="Arial" w:cs="Arial"/>
        </w:rPr>
        <w:t xml:space="preserve"> propuesta para las acciones de riego al voleo</w:t>
      </w:r>
    </w:p>
    <w:p w:rsidR="000E6019" w:rsidRPr="00486229" w:rsidRDefault="00C12E0E" w:rsidP="00486229">
      <w:pPr>
        <w:jc w:val="both"/>
        <w:rPr>
          <w:rFonts w:ascii="Arial" w:hAnsi="Arial" w:cs="Arial"/>
        </w:rPr>
      </w:pPr>
      <w:r w:rsidRPr="00486229">
        <w:rPr>
          <w:rFonts w:ascii="Arial" w:hAnsi="Arial" w:cs="Arial"/>
        </w:rPr>
        <w:t>2.36</w:t>
      </w:r>
      <w:r w:rsidR="000E6019" w:rsidRPr="00486229">
        <w:rPr>
          <w:rFonts w:ascii="Arial" w:hAnsi="Arial" w:cs="Arial"/>
        </w:rPr>
        <w:t xml:space="preserve"> hectáreas, distribuidas en diferentes áreas a lo largo del </w:t>
      </w:r>
      <w:r w:rsidR="000E6019" w:rsidRPr="00486229">
        <w:rPr>
          <w:rFonts w:ascii="Arial" w:hAnsi="Arial" w:cs="Arial"/>
          <w:b/>
        </w:rPr>
        <w:t>Tramo 1</w:t>
      </w:r>
      <w:r w:rsidR="000E6019" w:rsidRPr="00486229">
        <w:rPr>
          <w:rFonts w:ascii="Arial" w:hAnsi="Arial" w:cs="Arial"/>
        </w:rPr>
        <w:t xml:space="preserve">.  </w:t>
      </w:r>
    </w:p>
    <w:p w:rsidR="00D82900" w:rsidRPr="002B0789" w:rsidRDefault="00D82900" w:rsidP="00486229">
      <w:pPr>
        <w:jc w:val="both"/>
        <w:rPr>
          <w:rFonts w:ascii="Arial" w:hAnsi="Arial" w:cs="Arial"/>
        </w:rPr>
      </w:pPr>
    </w:p>
    <w:p w:rsidR="000E6019" w:rsidRPr="002B0789" w:rsidRDefault="000E6019" w:rsidP="00486229">
      <w:pPr>
        <w:jc w:val="both"/>
        <w:rPr>
          <w:rFonts w:ascii="Arial" w:hAnsi="Arial" w:cs="Arial"/>
        </w:rPr>
      </w:pPr>
      <w:r w:rsidRPr="002B0789">
        <w:rPr>
          <w:rFonts w:ascii="Arial" w:hAnsi="Arial" w:cs="Arial"/>
        </w:rPr>
        <w:t>Actividades de la ejecución:</w:t>
      </w:r>
    </w:p>
    <w:p w:rsidR="00725148" w:rsidRPr="00486229" w:rsidRDefault="00725148" w:rsidP="00486229">
      <w:pPr>
        <w:jc w:val="both"/>
        <w:rPr>
          <w:rFonts w:ascii="Arial" w:hAnsi="Arial" w:cs="Arial"/>
        </w:rPr>
      </w:pPr>
      <w:r w:rsidRPr="00486229">
        <w:rPr>
          <w:rFonts w:ascii="Arial" w:hAnsi="Arial" w:cs="Arial"/>
        </w:rPr>
        <w:t xml:space="preserve">Se sugiere colectar semilla de áreas aledañas a la zona del Proyecto, por tanto se deberá ubicar primeramente, los sitios potenciales y recolectar la semilla de especies herbáceas, se recomienda que sean </w:t>
      </w:r>
      <w:r w:rsidR="00CC23DB" w:rsidRPr="00486229">
        <w:rPr>
          <w:rFonts w:ascii="Arial" w:hAnsi="Arial" w:cs="Arial"/>
        </w:rPr>
        <w:t>de especies de rápida propagación y crecimiento</w:t>
      </w:r>
      <w:r w:rsidRPr="00486229">
        <w:rPr>
          <w:rFonts w:ascii="Arial" w:hAnsi="Arial" w:cs="Arial"/>
        </w:rPr>
        <w:t xml:space="preserve">. </w:t>
      </w:r>
      <w:r w:rsidR="00CF669F" w:rsidRPr="00486229">
        <w:rPr>
          <w:rFonts w:ascii="Arial" w:hAnsi="Arial" w:cs="Arial"/>
        </w:rPr>
        <w:t xml:space="preserve">La colecta de semilla es una proporción de 5:1, es decir se deberá colectar la semilla en 5 hectáreas para ser regada en 1 hectárea. </w:t>
      </w:r>
    </w:p>
    <w:p w:rsidR="00725148" w:rsidRPr="00486229" w:rsidRDefault="00725148" w:rsidP="00486229">
      <w:pPr>
        <w:jc w:val="both"/>
        <w:rPr>
          <w:rFonts w:ascii="Arial" w:hAnsi="Arial" w:cs="Arial"/>
        </w:rPr>
      </w:pPr>
      <w:r w:rsidRPr="00486229">
        <w:rPr>
          <w:rFonts w:ascii="Arial" w:hAnsi="Arial" w:cs="Arial"/>
        </w:rPr>
        <w:t>Posteriormente se realizará la colecta y acopio de la semilla de las especies herbáceas</w:t>
      </w:r>
      <w:r w:rsidR="00BF069C" w:rsidRPr="00486229">
        <w:rPr>
          <w:rFonts w:ascii="Arial" w:hAnsi="Arial" w:cs="Arial"/>
        </w:rPr>
        <w:t xml:space="preserve"> en los sitios seleccionados. </w:t>
      </w:r>
    </w:p>
    <w:p w:rsidR="00725148" w:rsidRPr="00486229" w:rsidRDefault="00937032" w:rsidP="00486229">
      <w:pPr>
        <w:jc w:val="both"/>
        <w:rPr>
          <w:rFonts w:ascii="Arial" w:hAnsi="Arial" w:cs="Arial"/>
        </w:rPr>
      </w:pPr>
      <w:r w:rsidRPr="00486229">
        <w:rPr>
          <w:rFonts w:ascii="Arial" w:hAnsi="Arial" w:cs="Arial"/>
        </w:rPr>
        <w:t>Se deberá de reconformar del talud previamente al riego al voleo, la superficie deberá ser uniforme, libre de protuberancias o depresiones bruscas con un tendido suave y natural, incluso se deberá arropar con el suelo orgánico producto del despalme</w:t>
      </w:r>
      <w:r w:rsidR="00725148" w:rsidRPr="00486229">
        <w:rPr>
          <w:rFonts w:ascii="Arial" w:hAnsi="Arial" w:cs="Arial"/>
        </w:rPr>
        <w:t>; dejando la capa superficial del talud suelta para facilitar la germinación de la semilla.</w:t>
      </w:r>
      <w:r w:rsidRPr="00486229">
        <w:rPr>
          <w:rFonts w:ascii="Arial" w:hAnsi="Arial" w:cs="Arial"/>
        </w:rPr>
        <w:t xml:space="preserve"> Esta actividad deberá de realizarla la compañía encargada de la construcción del </w:t>
      </w:r>
      <w:r w:rsidRPr="00486229">
        <w:rPr>
          <w:rFonts w:ascii="Arial" w:hAnsi="Arial" w:cs="Arial"/>
          <w:b/>
        </w:rPr>
        <w:t>Tramo 1</w:t>
      </w:r>
      <w:r w:rsidR="00725148" w:rsidRPr="00486229">
        <w:rPr>
          <w:rFonts w:ascii="Arial" w:hAnsi="Arial" w:cs="Arial"/>
        </w:rPr>
        <w:t xml:space="preserve">, sobre las </w:t>
      </w:r>
      <w:r w:rsidR="00CC23DB" w:rsidRPr="00486229">
        <w:rPr>
          <w:rFonts w:ascii="Arial" w:hAnsi="Arial" w:cs="Arial"/>
        </w:rPr>
        <w:t>los taludes autorizados por la CONVOCANTE y conforme a</w:t>
      </w:r>
      <w:r w:rsidR="00725148" w:rsidRPr="00486229">
        <w:rPr>
          <w:rFonts w:ascii="Arial" w:hAnsi="Arial" w:cs="Arial"/>
        </w:rPr>
        <w:t>l Programa correspondiente.</w:t>
      </w:r>
      <w:r w:rsidRPr="00486229">
        <w:rPr>
          <w:rFonts w:ascii="Arial" w:hAnsi="Arial" w:cs="Arial"/>
        </w:rPr>
        <w:t xml:space="preserve"> </w:t>
      </w:r>
    </w:p>
    <w:p w:rsidR="00D773F7" w:rsidRPr="00486229" w:rsidRDefault="00725148" w:rsidP="00486229">
      <w:pPr>
        <w:jc w:val="both"/>
        <w:rPr>
          <w:rFonts w:ascii="Arial" w:hAnsi="Arial" w:cs="Arial"/>
        </w:rPr>
      </w:pPr>
      <w:r w:rsidRPr="00486229">
        <w:rPr>
          <w:rFonts w:ascii="Arial" w:hAnsi="Arial" w:cs="Arial"/>
        </w:rPr>
        <w:t xml:space="preserve">El método al voleo se efectuará en secuencia aleatoria </w:t>
      </w:r>
      <w:r w:rsidR="00CC23DB" w:rsidRPr="00486229">
        <w:rPr>
          <w:rFonts w:ascii="Arial" w:hAnsi="Arial" w:cs="Arial"/>
        </w:rPr>
        <w:t xml:space="preserve">lanzando la semilla manualmente, tratando de cubrir toda la superficie. </w:t>
      </w:r>
    </w:p>
    <w:p w:rsidR="00CC23DB" w:rsidRPr="00486229" w:rsidRDefault="00CC23DB" w:rsidP="00486229">
      <w:pPr>
        <w:jc w:val="both"/>
        <w:rPr>
          <w:rFonts w:ascii="Arial" w:hAnsi="Arial" w:cs="Arial"/>
        </w:rPr>
      </w:pPr>
      <w:r w:rsidRPr="00486229">
        <w:rPr>
          <w:rFonts w:ascii="Arial" w:hAnsi="Arial" w:cs="Arial"/>
        </w:rPr>
        <w:lastRenderedPageBreak/>
        <w:t>Se recomienda realizar el riego al voleo a</w:t>
      </w:r>
      <w:r w:rsidR="00D773F7" w:rsidRPr="00486229">
        <w:rPr>
          <w:rFonts w:ascii="Arial" w:hAnsi="Arial" w:cs="Arial"/>
        </w:rPr>
        <w:t>ntes de la temporada de lluvias, para evitar riegos posteriores y asegurar un mayor porcentaje de sobrevivencia.</w:t>
      </w:r>
    </w:p>
    <w:p w:rsidR="000E6019" w:rsidRPr="00486229" w:rsidRDefault="000E6019" w:rsidP="00486229">
      <w:pPr>
        <w:jc w:val="both"/>
        <w:rPr>
          <w:rFonts w:ascii="Arial" w:hAnsi="Arial" w:cs="Arial"/>
        </w:rPr>
      </w:pPr>
      <w:r w:rsidRPr="00486229">
        <w:rPr>
          <w:rFonts w:ascii="Arial" w:hAnsi="Arial" w:cs="Arial"/>
        </w:rPr>
        <w:t xml:space="preserve">Se deberán de registrar todas y cada una de las actividades llevadas a cabo, así como incorporar esto a un Informe Mensual o Semestral, según corresponda al concepto global de la Ejecución del Programa de Reforestación (número </w:t>
      </w:r>
      <w:r w:rsidRPr="00486229">
        <w:rPr>
          <w:rFonts w:ascii="Arial" w:hAnsi="Arial" w:cs="Arial"/>
          <w:color w:val="0070C0"/>
        </w:rPr>
        <w:t>2</w:t>
      </w:r>
      <w:r w:rsidRPr="00486229">
        <w:rPr>
          <w:rFonts w:ascii="Arial" w:hAnsi="Arial" w:cs="Arial"/>
        </w:rPr>
        <w:t>)</w:t>
      </w:r>
      <w:r w:rsidR="00F345F6" w:rsidRPr="00486229">
        <w:rPr>
          <w:rFonts w:ascii="Arial" w:hAnsi="Arial" w:cs="Arial"/>
        </w:rPr>
        <w:t>.</w:t>
      </w:r>
    </w:p>
    <w:p w:rsidR="000E6019" w:rsidRPr="00486229" w:rsidRDefault="000E6019" w:rsidP="00486229">
      <w:pPr>
        <w:jc w:val="both"/>
        <w:rPr>
          <w:rFonts w:ascii="Arial" w:hAnsi="Arial" w:cs="Arial"/>
        </w:rPr>
      </w:pPr>
    </w:p>
    <w:p w:rsidR="000E6019" w:rsidRPr="00486229" w:rsidRDefault="000E6019" w:rsidP="00486229">
      <w:pPr>
        <w:jc w:val="both"/>
        <w:rPr>
          <w:rFonts w:ascii="Arial" w:hAnsi="Arial" w:cs="Arial"/>
          <w:b/>
        </w:rPr>
      </w:pPr>
      <w:r w:rsidRPr="00486229">
        <w:rPr>
          <w:rFonts w:ascii="Arial" w:hAnsi="Arial" w:cs="Arial"/>
          <w:b/>
        </w:rPr>
        <w:t>MEDICIÓN</w:t>
      </w:r>
    </w:p>
    <w:p w:rsidR="000E6019" w:rsidRPr="00486229" w:rsidRDefault="00186B99" w:rsidP="0048622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Se</w:t>
      </w:r>
      <w:r w:rsidR="000E6019" w:rsidRPr="00486229">
        <w:rPr>
          <w:rFonts w:ascii="Arial" w:hAnsi="Arial" w:cs="Arial"/>
        </w:rPr>
        <w:t xml:space="preserve"> medirá tomando como unidad de medida </w:t>
      </w:r>
      <w:r w:rsidR="00CC23DB" w:rsidRPr="00486229">
        <w:rPr>
          <w:rFonts w:ascii="Arial" w:hAnsi="Arial" w:cs="Arial"/>
        </w:rPr>
        <w:t xml:space="preserve">la </w:t>
      </w:r>
      <w:r w:rsidR="00CC23DB" w:rsidRPr="00486229">
        <w:rPr>
          <w:rFonts w:ascii="Arial" w:hAnsi="Arial" w:cs="Arial"/>
          <w:b/>
          <w:u w:val="single"/>
        </w:rPr>
        <w:t>HECTÁREA</w:t>
      </w:r>
      <w:r w:rsidR="000E6019" w:rsidRPr="00486229">
        <w:rPr>
          <w:rFonts w:ascii="Arial" w:hAnsi="Arial" w:cs="Arial"/>
        </w:rPr>
        <w:t xml:space="preserve">; para lo cual presentara un Informe pormenorizado de las actividades ejecutadas en el período de estimación correspondiente. </w:t>
      </w:r>
    </w:p>
    <w:p w:rsidR="009F68E5" w:rsidRPr="00486229" w:rsidRDefault="009F68E5" w:rsidP="00486229">
      <w:pPr>
        <w:jc w:val="both"/>
        <w:rPr>
          <w:rFonts w:ascii="Arial" w:hAnsi="Arial" w:cs="Arial"/>
        </w:rPr>
      </w:pPr>
    </w:p>
    <w:p w:rsidR="000E6019" w:rsidRPr="00486229" w:rsidRDefault="000E6019" w:rsidP="00486229">
      <w:pPr>
        <w:jc w:val="both"/>
        <w:rPr>
          <w:rFonts w:ascii="Arial" w:hAnsi="Arial" w:cs="Arial"/>
          <w:b/>
        </w:rPr>
      </w:pPr>
      <w:r w:rsidRPr="00486229">
        <w:rPr>
          <w:rFonts w:ascii="Arial" w:hAnsi="Arial" w:cs="Arial"/>
          <w:b/>
        </w:rPr>
        <w:t>BASE DE PAGO</w:t>
      </w:r>
    </w:p>
    <w:p w:rsidR="000E6019" w:rsidRPr="00486229" w:rsidRDefault="00186B99" w:rsidP="0048622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</w:t>
      </w:r>
      <w:r w:rsidR="000E6019" w:rsidRPr="00486229">
        <w:rPr>
          <w:rFonts w:ascii="Arial" w:hAnsi="Arial" w:cs="Arial"/>
        </w:rPr>
        <w:t xml:space="preserve">e pagará al precio fijado en el contrato por </w:t>
      </w:r>
      <w:r w:rsidR="00CC23DB" w:rsidRPr="00486229">
        <w:rPr>
          <w:rFonts w:ascii="Arial" w:hAnsi="Arial" w:cs="Arial"/>
          <w:b/>
          <w:u w:val="single"/>
        </w:rPr>
        <w:t>HECTÁREA</w:t>
      </w:r>
      <w:r w:rsidR="000E6019" w:rsidRPr="00486229">
        <w:rPr>
          <w:rFonts w:ascii="Arial" w:hAnsi="Arial" w:cs="Arial"/>
        </w:rPr>
        <w:t xml:space="preserve">. Este precio alzado incluye lo que corresponde al valor de adquisición y suministro </w:t>
      </w:r>
      <w:r w:rsidR="00CC23DB" w:rsidRPr="00486229">
        <w:rPr>
          <w:rFonts w:ascii="Arial" w:hAnsi="Arial" w:cs="Arial"/>
        </w:rPr>
        <w:t>de los insumos requeridos</w:t>
      </w:r>
      <w:r w:rsidR="000E6019" w:rsidRPr="00486229">
        <w:rPr>
          <w:rFonts w:ascii="Arial" w:hAnsi="Arial" w:cs="Arial"/>
        </w:rPr>
        <w:t>, el personal técnico, equipo de campo y gabinete (cámaras fotográficas, computadoras portátiles, GPS, etc.), vehícu</w:t>
      </w:r>
      <w:r w:rsidR="00CC23DB" w:rsidRPr="00486229">
        <w:rPr>
          <w:rFonts w:ascii="Arial" w:hAnsi="Arial" w:cs="Arial"/>
        </w:rPr>
        <w:t xml:space="preserve">los (camionetas), herramientas </w:t>
      </w:r>
      <w:r w:rsidR="000E6019" w:rsidRPr="00486229">
        <w:rPr>
          <w:rFonts w:ascii="Arial" w:hAnsi="Arial" w:cs="Arial"/>
        </w:rPr>
        <w:t>y todo lo necesario para la correcta ejecución de este concepto.</w:t>
      </w:r>
    </w:p>
    <w:p w:rsidR="00507D1B" w:rsidRDefault="00507D1B" w:rsidP="00486229">
      <w:pPr>
        <w:jc w:val="both"/>
        <w:rPr>
          <w:rFonts w:ascii="Arial" w:hAnsi="Arial" w:cs="Arial"/>
        </w:rPr>
      </w:pPr>
    </w:p>
    <w:p w:rsidR="002A353F" w:rsidRDefault="002A353F" w:rsidP="00486229">
      <w:pPr>
        <w:jc w:val="both"/>
        <w:rPr>
          <w:rFonts w:ascii="Arial" w:hAnsi="Arial" w:cs="Arial"/>
        </w:rPr>
      </w:pPr>
      <w:bookmarkStart w:id="0" w:name="_GoBack"/>
      <w:bookmarkEnd w:id="0"/>
    </w:p>
    <w:sectPr w:rsidR="002A353F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6D1F" w:rsidRDefault="008A6D1F" w:rsidP="004D058D">
      <w:pPr>
        <w:spacing w:after="0" w:line="240" w:lineRule="auto"/>
      </w:pPr>
      <w:r>
        <w:separator/>
      </w:r>
    </w:p>
  </w:endnote>
  <w:endnote w:type="continuationSeparator" w:id="0">
    <w:p w:rsidR="008A6D1F" w:rsidRDefault="008A6D1F" w:rsidP="004D05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G Omeg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6D1F" w:rsidRDefault="008A6D1F" w:rsidP="004D058D">
      <w:pPr>
        <w:spacing w:after="0" w:line="240" w:lineRule="auto"/>
      </w:pPr>
      <w:r>
        <w:separator/>
      </w:r>
    </w:p>
  </w:footnote>
  <w:footnote w:type="continuationSeparator" w:id="0">
    <w:p w:rsidR="008A6D1F" w:rsidRDefault="008A6D1F" w:rsidP="004D05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11D3A"/>
    <w:multiLevelType w:val="hybridMultilevel"/>
    <w:tmpl w:val="65BC34F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CB7670"/>
    <w:multiLevelType w:val="hybridMultilevel"/>
    <w:tmpl w:val="027A520C"/>
    <w:lvl w:ilvl="0" w:tplc="080A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9AE7D64"/>
    <w:multiLevelType w:val="hybridMultilevel"/>
    <w:tmpl w:val="8E18ABF8"/>
    <w:lvl w:ilvl="0" w:tplc="CCB01FFC">
      <w:start w:val="1"/>
      <w:numFmt w:val="bullet"/>
      <w:lvlText w:val=""/>
      <w:lvlJc w:val="left"/>
      <w:pPr>
        <w:ind w:left="1429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A825A9F"/>
    <w:multiLevelType w:val="hybridMultilevel"/>
    <w:tmpl w:val="2DB6E5D6"/>
    <w:lvl w:ilvl="0" w:tplc="D3FCE0B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F7783F94">
      <w:start w:val="1"/>
      <w:numFmt w:val="decimal"/>
      <w:lvlText w:val="%2)"/>
      <w:lvlJc w:val="left"/>
      <w:pPr>
        <w:ind w:left="1785" w:hanging="705"/>
      </w:pPr>
      <w:rPr>
        <w:rFonts w:hint="default"/>
        <w:b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282868"/>
    <w:multiLevelType w:val="hybridMultilevel"/>
    <w:tmpl w:val="A6AA64C6"/>
    <w:lvl w:ilvl="0" w:tplc="F158751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863EA364">
      <w:start w:val="1"/>
      <w:numFmt w:val="decimal"/>
      <w:lvlText w:val="%2)"/>
      <w:lvlJc w:val="left"/>
      <w:pPr>
        <w:ind w:left="1440" w:hanging="360"/>
      </w:pPr>
      <w:rPr>
        <w:rFonts w:hint="default"/>
        <w:b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672466"/>
    <w:multiLevelType w:val="hybridMultilevel"/>
    <w:tmpl w:val="89D63AD4"/>
    <w:lvl w:ilvl="0" w:tplc="863EA364">
      <w:start w:val="1"/>
      <w:numFmt w:val="decimal"/>
      <w:lvlText w:val="%1)"/>
      <w:lvlJc w:val="left"/>
      <w:pPr>
        <w:ind w:left="1440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F85ABF"/>
    <w:multiLevelType w:val="hybridMultilevel"/>
    <w:tmpl w:val="27485C94"/>
    <w:lvl w:ilvl="0" w:tplc="CCB01FFC">
      <w:start w:val="1"/>
      <w:numFmt w:val="bullet"/>
      <w:lvlText w:val="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36A6E33"/>
    <w:multiLevelType w:val="hybridMultilevel"/>
    <w:tmpl w:val="F30CB03A"/>
    <w:lvl w:ilvl="0" w:tplc="531A65A6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70F52D3"/>
    <w:multiLevelType w:val="hybridMultilevel"/>
    <w:tmpl w:val="0958C680"/>
    <w:lvl w:ilvl="0" w:tplc="937203CE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9DE2194"/>
    <w:multiLevelType w:val="hybridMultilevel"/>
    <w:tmpl w:val="B90C8E56"/>
    <w:lvl w:ilvl="0" w:tplc="E6BA2DAE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C1A5737"/>
    <w:multiLevelType w:val="hybridMultilevel"/>
    <w:tmpl w:val="4AF2B1DA"/>
    <w:lvl w:ilvl="0" w:tplc="6B8C3DF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F872510"/>
    <w:multiLevelType w:val="hybridMultilevel"/>
    <w:tmpl w:val="00F86A32"/>
    <w:lvl w:ilvl="0" w:tplc="080A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1FE07F4B"/>
    <w:multiLevelType w:val="hybridMultilevel"/>
    <w:tmpl w:val="7F2C2E44"/>
    <w:lvl w:ilvl="0" w:tplc="0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20587573"/>
    <w:multiLevelType w:val="hybridMultilevel"/>
    <w:tmpl w:val="3200A038"/>
    <w:lvl w:ilvl="0" w:tplc="238E51D2">
      <w:start w:val="1"/>
      <w:numFmt w:val="decimal"/>
      <w:lvlText w:val="%1)"/>
      <w:lvlJc w:val="left"/>
      <w:pPr>
        <w:ind w:left="720" w:hanging="360"/>
      </w:pPr>
      <w:rPr>
        <w:rFonts w:hint="default"/>
        <w:b/>
        <w:u w:val="none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2206AC5"/>
    <w:multiLevelType w:val="hybridMultilevel"/>
    <w:tmpl w:val="BDE4829A"/>
    <w:lvl w:ilvl="0" w:tplc="F7783F94">
      <w:start w:val="1"/>
      <w:numFmt w:val="decimal"/>
      <w:lvlText w:val="%1)"/>
      <w:lvlJc w:val="left"/>
      <w:pPr>
        <w:ind w:left="1785" w:hanging="705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95973A1"/>
    <w:multiLevelType w:val="hybridMultilevel"/>
    <w:tmpl w:val="89D63AD4"/>
    <w:lvl w:ilvl="0" w:tplc="863EA364">
      <w:start w:val="1"/>
      <w:numFmt w:val="decimal"/>
      <w:lvlText w:val="%1)"/>
      <w:lvlJc w:val="left"/>
      <w:pPr>
        <w:ind w:left="1440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DB24EF2"/>
    <w:multiLevelType w:val="hybridMultilevel"/>
    <w:tmpl w:val="BD4A7904"/>
    <w:lvl w:ilvl="0" w:tplc="CCB01FFC">
      <w:start w:val="1"/>
      <w:numFmt w:val="bullet"/>
      <w:lvlText w:val=""/>
      <w:lvlJc w:val="left"/>
      <w:pPr>
        <w:ind w:left="2138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7">
    <w:nsid w:val="2F0C0FD5"/>
    <w:multiLevelType w:val="hybridMultilevel"/>
    <w:tmpl w:val="5DBEC3DE"/>
    <w:lvl w:ilvl="0" w:tplc="AC2827E2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2EC4D99"/>
    <w:multiLevelType w:val="hybridMultilevel"/>
    <w:tmpl w:val="CF66FC84"/>
    <w:lvl w:ilvl="0" w:tplc="FD764A1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34C15CB"/>
    <w:multiLevelType w:val="hybridMultilevel"/>
    <w:tmpl w:val="89D63AD4"/>
    <w:lvl w:ilvl="0" w:tplc="863EA364">
      <w:start w:val="1"/>
      <w:numFmt w:val="decimal"/>
      <w:lvlText w:val="%1)"/>
      <w:lvlJc w:val="left"/>
      <w:pPr>
        <w:ind w:left="1440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3AC1060"/>
    <w:multiLevelType w:val="hybridMultilevel"/>
    <w:tmpl w:val="5EE6FB74"/>
    <w:lvl w:ilvl="0" w:tplc="CCB01FFC">
      <w:start w:val="1"/>
      <w:numFmt w:val="bullet"/>
      <w:lvlText w:val="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3D4769A"/>
    <w:multiLevelType w:val="hybridMultilevel"/>
    <w:tmpl w:val="04A4510C"/>
    <w:lvl w:ilvl="0" w:tplc="CFBCE838">
      <w:start w:val="1"/>
      <w:numFmt w:val="decimal"/>
      <w:lvlText w:val="%1)"/>
      <w:lvlJc w:val="left"/>
      <w:pPr>
        <w:ind w:left="1785" w:hanging="705"/>
      </w:pPr>
      <w:rPr>
        <w:rFonts w:ascii="Arial" w:eastAsiaTheme="minorHAnsi" w:hAnsi="Arial" w:cs="Arial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94258E2"/>
    <w:multiLevelType w:val="hybridMultilevel"/>
    <w:tmpl w:val="DD466EAE"/>
    <w:lvl w:ilvl="0" w:tplc="4E02045E">
      <w:start w:val="1"/>
      <w:numFmt w:val="decimal"/>
      <w:lvlText w:val="%1)"/>
      <w:lvlJc w:val="left"/>
      <w:pPr>
        <w:ind w:left="1080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38A45F2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>
    <w:nsid w:val="465F7987"/>
    <w:multiLevelType w:val="hybridMultilevel"/>
    <w:tmpl w:val="41D04BF0"/>
    <w:lvl w:ilvl="0" w:tplc="0C0A0011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76F3612"/>
    <w:multiLevelType w:val="hybridMultilevel"/>
    <w:tmpl w:val="0FF6D480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78F029E"/>
    <w:multiLevelType w:val="hybridMultilevel"/>
    <w:tmpl w:val="01F08D48"/>
    <w:lvl w:ilvl="0" w:tplc="A0DCA27C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7CF07FD"/>
    <w:multiLevelType w:val="hybridMultilevel"/>
    <w:tmpl w:val="04A4510C"/>
    <w:lvl w:ilvl="0" w:tplc="CFBCE838">
      <w:start w:val="1"/>
      <w:numFmt w:val="decimal"/>
      <w:lvlText w:val="%1)"/>
      <w:lvlJc w:val="left"/>
      <w:pPr>
        <w:ind w:left="1785" w:hanging="705"/>
      </w:pPr>
      <w:rPr>
        <w:rFonts w:ascii="Arial" w:eastAsiaTheme="minorHAnsi" w:hAnsi="Arial" w:cs="Arial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9D7712A"/>
    <w:multiLevelType w:val="hybridMultilevel"/>
    <w:tmpl w:val="04A4510C"/>
    <w:lvl w:ilvl="0" w:tplc="CFBCE838">
      <w:start w:val="1"/>
      <w:numFmt w:val="decimal"/>
      <w:lvlText w:val="%1)"/>
      <w:lvlJc w:val="left"/>
      <w:pPr>
        <w:ind w:left="1785" w:hanging="705"/>
      </w:pPr>
      <w:rPr>
        <w:rFonts w:ascii="Arial" w:eastAsiaTheme="minorHAnsi" w:hAnsi="Arial" w:cs="Arial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B7916D4"/>
    <w:multiLevelType w:val="hybridMultilevel"/>
    <w:tmpl w:val="04A4510C"/>
    <w:lvl w:ilvl="0" w:tplc="CFBCE838">
      <w:start w:val="1"/>
      <w:numFmt w:val="decimal"/>
      <w:lvlText w:val="%1)"/>
      <w:lvlJc w:val="left"/>
      <w:pPr>
        <w:ind w:left="1785" w:hanging="705"/>
      </w:pPr>
      <w:rPr>
        <w:rFonts w:ascii="Arial" w:eastAsiaTheme="minorHAnsi" w:hAnsi="Arial" w:cs="Arial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BDC7AF0"/>
    <w:multiLevelType w:val="hybridMultilevel"/>
    <w:tmpl w:val="BDE4829A"/>
    <w:lvl w:ilvl="0" w:tplc="F7783F94">
      <w:start w:val="1"/>
      <w:numFmt w:val="decimal"/>
      <w:lvlText w:val="%1)"/>
      <w:lvlJc w:val="left"/>
      <w:pPr>
        <w:ind w:left="1785" w:hanging="705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E351139"/>
    <w:multiLevelType w:val="hybridMultilevel"/>
    <w:tmpl w:val="F8707248"/>
    <w:lvl w:ilvl="0" w:tplc="F158751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FD262B2"/>
    <w:multiLevelType w:val="hybridMultilevel"/>
    <w:tmpl w:val="01F08D48"/>
    <w:lvl w:ilvl="0" w:tplc="A0DCA27C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1101F54"/>
    <w:multiLevelType w:val="hybridMultilevel"/>
    <w:tmpl w:val="64DCE90E"/>
    <w:lvl w:ilvl="0" w:tplc="79FC3F5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18A8DFC" w:tentative="1">
      <w:start w:val="1"/>
      <w:numFmt w:val="lowerLetter"/>
      <w:lvlText w:val="%2."/>
      <w:lvlJc w:val="left"/>
      <w:pPr>
        <w:ind w:left="1440" w:hanging="360"/>
      </w:pPr>
    </w:lvl>
    <w:lvl w:ilvl="2" w:tplc="7B201E62" w:tentative="1">
      <w:start w:val="1"/>
      <w:numFmt w:val="lowerRoman"/>
      <w:lvlText w:val="%3."/>
      <w:lvlJc w:val="right"/>
      <w:pPr>
        <w:ind w:left="2160" w:hanging="180"/>
      </w:pPr>
    </w:lvl>
    <w:lvl w:ilvl="3" w:tplc="0F64BA22" w:tentative="1">
      <w:start w:val="1"/>
      <w:numFmt w:val="decimal"/>
      <w:lvlText w:val="%4."/>
      <w:lvlJc w:val="left"/>
      <w:pPr>
        <w:ind w:left="2880" w:hanging="360"/>
      </w:pPr>
    </w:lvl>
    <w:lvl w:ilvl="4" w:tplc="2D1041C6" w:tentative="1">
      <w:start w:val="1"/>
      <w:numFmt w:val="lowerLetter"/>
      <w:lvlText w:val="%5."/>
      <w:lvlJc w:val="left"/>
      <w:pPr>
        <w:ind w:left="3600" w:hanging="360"/>
      </w:pPr>
    </w:lvl>
    <w:lvl w:ilvl="5" w:tplc="9D9E52C0" w:tentative="1">
      <w:start w:val="1"/>
      <w:numFmt w:val="lowerRoman"/>
      <w:lvlText w:val="%6."/>
      <w:lvlJc w:val="right"/>
      <w:pPr>
        <w:ind w:left="4320" w:hanging="180"/>
      </w:pPr>
    </w:lvl>
    <w:lvl w:ilvl="6" w:tplc="E5C2F1E4" w:tentative="1">
      <w:start w:val="1"/>
      <w:numFmt w:val="decimal"/>
      <w:lvlText w:val="%7."/>
      <w:lvlJc w:val="left"/>
      <w:pPr>
        <w:ind w:left="5040" w:hanging="360"/>
      </w:pPr>
    </w:lvl>
    <w:lvl w:ilvl="7" w:tplc="3FBEC76C" w:tentative="1">
      <w:start w:val="1"/>
      <w:numFmt w:val="lowerLetter"/>
      <w:lvlText w:val="%8."/>
      <w:lvlJc w:val="left"/>
      <w:pPr>
        <w:ind w:left="5760" w:hanging="360"/>
      </w:pPr>
    </w:lvl>
    <w:lvl w:ilvl="8" w:tplc="269208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45A4D20"/>
    <w:multiLevelType w:val="hybridMultilevel"/>
    <w:tmpl w:val="04A4510C"/>
    <w:lvl w:ilvl="0" w:tplc="CFBCE838">
      <w:start w:val="1"/>
      <w:numFmt w:val="decimal"/>
      <w:lvlText w:val="%1)"/>
      <w:lvlJc w:val="left"/>
      <w:pPr>
        <w:ind w:left="1785" w:hanging="705"/>
      </w:pPr>
      <w:rPr>
        <w:rFonts w:ascii="Arial" w:eastAsiaTheme="minorHAnsi" w:hAnsi="Arial" w:cs="Arial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5BB24DF"/>
    <w:multiLevelType w:val="hybridMultilevel"/>
    <w:tmpl w:val="41D04BF0"/>
    <w:lvl w:ilvl="0" w:tplc="0C0A0011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9624822"/>
    <w:multiLevelType w:val="hybridMultilevel"/>
    <w:tmpl w:val="B3C635AA"/>
    <w:lvl w:ilvl="0" w:tplc="CCB01FFC">
      <w:start w:val="1"/>
      <w:numFmt w:val="bullet"/>
      <w:lvlText w:val=""/>
      <w:lvlJc w:val="left"/>
      <w:pPr>
        <w:ind w:left="720" w:hanging="360"/>
      </w:pPr>
      <w:rPr>
        <w:rFonts w:ascii="Wingdings" w:hAnsi="Wingdings"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B865F5C"/>
    <w:multiLevelType w:val="hybridMultilevel"/>
    <w:tmpl w:val="C5549C22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0974DA0"/>
    <w:multiLevelType w:val="hybridMultilevel"/>
    <w:tmpl w:val="6CD8057A"/>
    <w:lvl w:ilvl="0" w:tplc="9A042A9E">
      <w:start w:val="1"/>
      <w:numFmt w:val="decimal"/>
      <w:lvlText w:val="%1)"/>
      <w:lvlJc w:val="left"/>
      <w:pPr>
        <w:ind w:left="1080" w:hanging="360"/>
      </w:pPr>
      <w:rPr>
        <w:b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684209AA"/>
    <w:multiLevelType w:val="hybridMultilevel"/>
    <w:tmpl w:val="D44ACC3C"/>
    <w:lvl w:ilvl="0" w:tplc="F6A814A8">
      <w:start w:val="1"/>
      <w:numFmt w:val="decimal"/>
      <w:lvlText w:val="%1)"/>
      <w:lvlJc w:val="left"/>
      <w:pPr>
        <w:ind w:left="774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94" w:hanging="360"/>
      </w:pPr>
    </w:lvl>
    <w:lvl w:ilvl="2" w:tplc="080A001B" w:tentative="1">
      <w:start w:val="1"/>
      <w:numFmt w:val="lowerRoman"/>
      <w:lvlText w:val="%3."/>
      <w:lvlJc w:val="right"/>
      <w:pPr>
        <w:ind w:left="2214" w:hanging="180"/>
      </w:pPr>
    </w:lvl>
    <w:lvl w:ilvl="3" w:tplc="080A000F" w:tentative="1">
      <w:start w:val="1"/>
      <w:numFmt w:val="decimal"/>
      <w:lvlText w:val="%4."/>
      <w:lvlJc w:val="left"/>
      <w:pPr>
        <w:ind w:left="2934" w:hanging="360"/>
      </w:pPr>
    </w:lvl>
    <w:lvl w:ilvl="4" w:tplc="080A0019" w:tentative="1">
      <w:start w:val="1"/>
      <w:numFmt w:val="lowerLetter"/>
      <w:lvlText w:val="%5."/>
      <w:lvlJc w:val="left"/>
      <w:pPr>
        <w:ind w:left="3654" w:hanging="360"/>
      </w:pPr>
    </w:lvl>
    <w:lvl w:ilvl="5" w:tplc="080A001B" w:tentative="1">
      <w:start w:val="1"/>
      <w:numFmt w:val="lowerRoman"/>
      <w:lvlText w:val="%6."/>
      <w:lvlJc w:val="right"/>
      <w:pPr>
        <w:ind w:left="4374" w:hanging="180"/>
      </w:pPr>
    </w:lvl>
    <w:lvl w:ilvl="6" w:tplc="080A000F" w:tentative="1">
      <w:start w:val="1"/>
      <w:numFmt w:val="decimal"/>
      <w:lvlText w:val="%7."/>
      <w:lvlJc w:val="left"/>
      <w:pPr>
        <w:ind w:left="5094" w:hanging="360"/>
      </w:pPr>
    </w:lvl>
    <w:lvl w:ilvl="7" w:tplc="080A0019" w:tentative="1">
      <w:start w:val="1"/>
      <w:numFmt w:val="lowerLetter"/>
      <w:lvlText w:val="%8."/>
      <w:lvlJc w:val="left"/>
      <w:pPr>
        <w:ind w:left="5814" w:hanging="360"/>
      </w:pPr>
    </w:lvl>
    <w:lvl w:ilvl="8" w:tplc="080A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40">
    <w:nsid w:val="68920952"/>
    <w:multiLevelType w:val="hybridMultilevel"/>
    <w:tmpl w:val="9738A794"/>
    <w:lvl w:ilvl="0" w:tplc="080A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1">
    <w:nsid w:val="6F596F57"/>
    <w:multiLevelType w:val="hybridMultilevel"/>
    <w:tmpl w:val="41D04BF0"/>
    <w:lvl w:ilvl="0" w:tplc="0C0A0011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0A419D8"/>
    <w:multiLevelType w:val="hybridMultilevel"/>
    <w:tmpl w:val="66CE59DE"/>
    <w:lvl w:ilvl="0" w:tplc="080A0001">
      <w:start w:val="1"/>
      <w:numFmt w:val="bullet"/>
      <w:lvlText w:val=""/>
      <w:lvlJc w:val="left"/>
      <w:pPr>
        <w:ind w:left="1785" w:hanging="705"/>
      </w:pPr>
      <w:rPr>
        <w:rFonts w:ascii="Symbol" w:hAnsi="Symbol"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7A427DE"/>
    <w:multiLevelType w:val="hybridMultilevel"/>
    <w:tmpl w:val="04A4510C"/>
    <w:lvl w:ilvl="0" w:tplc="CFBCE838">
      <w:start w:val="1"/>
      <w:numFmt w:val="decimal"/>
      <w:lvlText w:val="%1)"/>
      <w:lvlJc w:val="left"/>
      <w:pPr>
        <w:ind w:left="1785" w:hanging="705"/>
      </w:pPr>
      <w:rPr>
        <w:rFonts w:ascii="Arial" w:eastAsiaTheme="minorHAnsi" w:hAnsi="Arial" w:cs="Arial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8E95DCE"/>
    <w:multiLevelType w:val="hybridMultilevel"/>
    <w:tmpl w:val="7DE2D4F4"/>
    <w:lvl w:ilvl="0" w:tplc="CCB01FFC">
      <w:start w:val="1"/>
      <w:numFmt w:val="bullet"/>
      <w:lvlText w:val="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9A3388B"/>
    <w:multiLevelType w:val="hybridMultilevel"/>
    <w:tmpl w:val="B2423E4C"/>
    <w:lvl w:ilvl="0" w:tplc="080A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6">
    <w:nsid w:val="79A75380"/>
    <w:multiLevelType w:val="hybridMultilevel"/>
    <w:tmpl w:val="567C419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7A3E6B59"/>
    <w:multiLevelType w:val="hybridMultilevel"/>
    <w:tmpl w:val="D4E4BC9A"/>
    <w:lvl w:ilvl="0" w:tplc="F9B0916E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 w:tplc="EB0CC2E8">
      <w:start w:val="1"/>
      <w:numFmt w:val="lowerRoman"/>
      <w:lvlText w:val="%2."/>
      <w:lvlJc w:val="left"/>
      <w:pPr>
        <w:ind w:left="1800" w:hanging="720"/>
      </w:pPr>
      <w:rPr>
        <w:rFonts w:hint="default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B6A5682"/>
    <w:multiLevelType w:val="hybridMultilevel"/>
    <w:tmpl w:val="1DE0945C"/>
    <w:lvl w:ilvl="0" w:tplc="0FA23CFA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CG Omega" w:hAnsi="CG Omega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>
    <w:nsid w:val="7C576C06"/>
    <w:multiLevelType w:val="hybridMultilevel"/>
    <w:tmpl w:val="28E434CA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47"/>
  </w:num>
  <w:num w:numId="3">
    <w:abstractNumId w:val="9"/>
  </w:num>
  <w:num w:numId="4">
    <w:abstractNumId w:val="7"/>
  </w:num>
  <w:num w:numId="5">
    <w:abstractNumId w:val="3"/>
  </w:num>
  <w:num w:numId="6">
    <w:abstractNumId w:val="8"/>
  </w:num>
  <w:num w:numId="7">
    <w:abstractNumId w:val="37"/>
  </w:num>
  <w:num w:numId="8">
    <w:abstractNumId w:val="31"/>
  </w:num>
  <w:num w:numId="9">
    <w:abstractNumId w:val="4"/>
  </w:num>
  <w:num w:numId="10">
    <w:abstractNumId w:val="15"/>
  </w:num>
  <w:num w:numId="11">
    <w:abstractNumId w:val="19"/>
  </w:num>
  <w:num w:numId="12">
    <w:abstractNumId w:val="5"/>
  </w:num>
  <w:num w:numId="13">
    <w:abstractNumId w:val="14"/>
  </w:num>
  <w:num w:numId="14">
    <w:abstractNumId w:val="45"/>
  </w:num>
  <w:num w:numId="15">
    <w:abstractNumId w:val="11"/>
  </w:num>
  <w:num w:numId="16">
    <w:abstractNumId w:val="42"/>
  </w:num>
  <w:num w:numId="17">
    <w:abstractNumId w:val="30"/>
  </w:num>
  <w:num w:numId="18">
    <w:abstractNumId w:val="34"/>
  </w:num>
  <w:num w:numId="19">
    <w:abstractNumId w:val="28"/>
  </w:num>
  <w:num w:numId="20">
    <w:abstractNumId w:val="21"/>
  </w:num>
  <w:num w:numId="21">
    <w:abstractNumId w:val="43"/>
  </w:num>
  <w:num w:numId="22">
    <w:abstractNumId w:val="29"/>
  </w:num>
  <w:num w:numId="23">
    <w:abstractNumId w:val="27"/>
  </w:num>
  <w:num w:numId="24">
    <w:abstractNumId w:val="33"/>
  </w:num>
  <w:num w:numId="25">
    <w:abstractNumId w:val="10"/>
  </w:num>
  <w:num w:numId="26">
    <w:abstractNumId w:val="35"/>
  </w:num>
  <w:num w:numId="27">
    <w:abstractNumId w:val="41"/>
  </w:num>
  <w:num w:numId="28">
    <w:abstractNumId w:val="24"/>
  </w:num>
  <w:num w:numId="29">
    <w:abstractNumId w:val="18"/>
  </w:num>
  <w:num w:numId="30">
    <w:abstractNumId w:val="2"/>
  </w:num>
  <w:num w:numId="31">
    <w:abstractNumId w:val="22"/>
  </w:num>
  <w:num w:numId="32">
    <w:abstractNumId w:val="46"/>
  </w:num>
  <w:num w:numId="33">
    <w:abstractNumId w:val="12"/>
  </w:num>
  <w:num w:numId="34">
    <w:abstractNumId w:val="40"/>
  </w:num>
  <w:num w:numId="35">
    <w:abstractNumId w:val="49"/>
  </w:num>
  <w:num w:numId="36">
    <w:abstractNumId w:val="44"/>
  </w:num>
  <w:num w:numId="37">
    <w:abstractNumId w:val="20"/>
  </w:num>
  <w:num w:numId="38">
    <w:abstractNumId w:val="6"/>
  </w:num>
  <w:num w:numId="39">
    <w:abstractNumId w:val="16"/>
  </w:num>
  <w:num w:numId="40">
    <w:abstractNumId w:val="36"/>
  </w:num>
  <w:num w:numId="41">
    <w:abstractNumId w:val="13"/>
  </w:num>
  <w:num w:numId="42">
    <w:abstractNumId w:val="39"/>
  </w:num>
  <w:num w:numId="43">
    <w:abstractNumId w:val="26"/>
  </w:num>
  <w:num w:numId="44">
    <w:abstractNumId w:val="32"/>
  </w:num>
  <w:num w:numId="45">
    <w:abstractNumId w:val="23"/>
  </w:num>
  <w:num w:numId="46">
    <w:abstractNumId w:val="48"/>
  </w:num>
  <w:num w:numId="47">
    <w:abstractNumId w:val="1"/>
  </w:num>
  <w:num w:numId="48">
    <w:abstractNumId w:val="17"/>
  </w:num>
  <w:num w:numId="49">
    <w:abstractNumId w:val="38"/>
  </w:num>
  <w:num w:numId="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058D"/>
    <w:rsid w:val="00007479"/>
    <w:rsid w:val="00020199"/>
    <w:rsid w:val="00020F56"/>
    <w:rsid w:val="000305ED"/>
    <w:rsid w:val="0003491E"/>
    <w:rsid w:val="000418A3"/>
    <w:rsid w:val="00041C2F"/>
    <w:rsid w:val="00047657"/>
    <w:rsid w:val="00092EC1"/>
    <w:rsid w:val="000A3B0B"/>
    <w:rsid w:val="000B1EE2"/>
    <w:rsid w:val="000B27C4"/>
    <w:rsid w:val="000C3A0F"/>
    <w:rsid w:val="000E6019"/>
    <w:rsid w:val="000F5730"/>
    <w:rsid w:val="00112B56"/>
    <w:rsid w:val="001434E6"/>
    <w:rsid w:val="001445B2"/>
    <w:rsid w:val="00147BFE"/>
    <w:rsid w:val="00150A70"/>
    <w:rsid w:val="00154638"/>
    <w:rsid w:val="00166AD9"/>
    <w:rsid w:val="001769A4"/>
    <w:rsid w:val="001806BF"/>
    <w:rsid w:val="001812C4"/>
    <w:rsid w:val="001860B5"/>
    <w:rsid w:val="00186B99"/>
    <w:rsid w:val="00195EFD"/>
    <w:rsid w:val="001B280F"/>
    <w:rsid w:val="001D241D"/>
    <w:rsid w:val="001D6049"/>
    <w:rsid w:val="001D6D96"/>
    <w:rsid w:val="001D7257"/>
    <w:rsid w:val="001E3DE5"/>
    <w:rsid w:val="001F0549"/>
    <w:rsid w:val="001F4190"/>
    <w:rsid w:val="00203801"/>
    <w:rsid w:val="00213D93"/>
    <w:rsid w:val="002158CC"/>
    <w:rsid w:val="00221FAF"/>
    <w:rsid w:val="002320D2"/>
    <w:rsid w:val="00233E5E"/>
    <w:rsid w:val="00240913"/>
    <w:rsid w:val="00250091"/>
    <w:rsid w:val="00266449"/>
    <w:rsid w:val="00285D85"/>
    <w:rsid w:val="002A353F"/>
    <w:rsid w:val="002B0789"/>
    <w:rsid w:val="002B1C08"/>
    <w:rsid w:val="002C3A72"/>
    <w:rsid w:val="002C6D48"/>
    <w:rsid w:val="002E22AC"/>
    <w:rsid w:val="002F3CFA"/>
    <w:rsid w:val="003024CA"/>
    <w:rsid w:val="00304510"/>
    <w:rsid w:val="00305565"/>
    <w:rsid w:val="003118B7"/>
    <w:rsid w:val="0031738D"/>
    <w:rsid w:val="0033455E"/>
    <w:rsid w:val="00340791"/>
    <w:rsid w:val="00340AD0"/>
    <w:rsid w:val="003431EE"/>
    <w:rsid w:val="003468D8"/>
    <w:rsid w:val="003518A9"/>
    <w:rsid w:val="00355DBB"/>
    <w:rsid w:val="00373EAC"/>
    <w:rsid w:val="00383364"/>
    <w:rsid w:val="00386E4A"/>
    <w:rsid w:val="003905B2"/>
    <w:rsid w:val="003B3B82"/>
    <w:rsid w:val="003B3C2E"/>
    <w:rsid w:val="003D67FA"/>
    <w:rsid w:val="003E02A7"/>
    <w:rsid w:val="003F5EFC"/>
    <w:rsid w:val="004073B2"/>
    <w:rsid w:val="00420653"/>
    <w:rsid w:val="0043110E"/>
    <w:rsid w:val="0043260D"/>
    <w:rsid w:val="00440C6A"/>
    <w:rsid w:val="004428EB"/>
    <w:rsid w:val="00461B29"/>
    <w:rsid w:val="00486229"/>
    <w:rsid w:val="004911C0"/>
    <w:rsid w:val="004919F1"/>
    <w:rsid w:val="00497598"/>
    <w:rsid w:val="004D058D"/>
    <w:rsid w:val="004D6631"/>
    <w:rsid w:val="004E1067"/>
    <w:rsid w:val="004E3E69"/>
    <w:rsid w:val="004E70C9"/>
    <w:rsid w:val="004E799D"/>
    <w:rsid w:val="004F6F89"/>
    <w:rsid w:val="005029D2"/>
    <w:rsid w:val="00507D1B"/>
    <w:rsid w:val="00514729"/>
    <w:rsid w:val="005149E2"/>
    <w:rsid w:val="00515AA6"/>
    <w:rsid w:val="005243BB"/>
    <w:rsid w:val="005534CB"/>
    <w:rsid w:val="005766B9"/>
    <w:rsid w:val="005874DB"/>
    <w:rsid w:val="00593817"/>
    <w:rsid w:val="00595B92"/>
    <w:rsid w:val="005A71E4"/>
    <w:rsid w:val="005B3D73"/>
    <w:rsid w:val="005C2D56"/>
    <w:rsid w:val="005D09C0"/>
    <w:rsid w:val="005D1B51"/>
    <w:rsid w:val="005E007F"/>
    <w:rsid w:val="005E3BFF"/>
    <w:rsid w:val="005E7B58"/>
    <w:rsid w:val="00607F51"/>
    <w:rsid w:val="00615396"/>
    <w:rsid w:val="00630193"/>
    <w:rsid w:val="00633128"/>
    <w:rsid w:val="00633E98"/>
    <w:rsid w:val="00635492"/>
    <w:rsid w:val="00643DBE"/>
    <w:rsid w:val="00660D95"/>
    <w:rsid w:val="006645F0"/>
    <w:rsid w:val="0066490A"/>
    <w:rsid w:val="00664BF1"/>
    <w:rsid w:val="00664D6E"/>
    <w:rsid w:val="00676027"/>
    <w:rsid w:val="006874B7"/>
    <w:rsid w:val="006921AB"/>
    <w:rsid w:val="006A040C"/>
    <w:rsid w:val="006A58B9"/>
    <w:rsid w:val="006B7BB4"/>
    <w:rsid w:val="006C30BB"/>
    <w:rsid w:val="006C5662"/>
    <w:rsid w:val="006C585C"/>
    <w:rsid w:val="006E50CE"/>
    <w:rsid w:val="006E5D06"/>
    <w:rsid w:val="006E6363"/>
    <w:rsid w:val="007012DB"/>
    <w:rsid w:val="00721D49"/>
    <w:rsid w:val="00723024"/>
    <w:rsid w:val="00723706"/>
    <w:rsid w:val="00725148"/>
    <w:rsid w:val="00730CC0"/>
    <w:rsid w:val="00733DC6"/>
    <w:rsid w:val="00736F21"/>
    <w:rsid w:val="00742D3F"/>
    <w:rsid w:val="00751037"/>
    <w:rsid w:val="00765C08"/>
    <w:rsid w:val="0077086A"/>
    <w:rsid w:val="007766ED"/>
    <w:rsid w:val="007A0F47"/>
    <w:rsid w:val="007A1ECB"/>
    <w:rsid w:val="007A2789"/>
    <w:rsid w:val="007B07D5"/>
    <w:rsid w:val="007B5151"/>
    <w:rsid w:val="007B7CCE"/>
    <w:rsid w:val="007C1D0B"/>
    <w:rsid w:val="007C328D"/>
    <w:rsid w:val="007C55DA"/>
    <w:rsid w:val="007D5F0D"/>
    <w:rsid w:val="007D61C7"/>
    <w:rsid w:val="007F5058"/>
    <w:rsid w:val="00800766"/>
    <w:rsid w:val="008058B5"/>
    <w:rsid w:val="0084593A"/>
    <w:rsid w:val="00850014"/>
    <w:rsid w:val="00863393"/>
    <w:rsid w:val="0087376A"/>
    <w:rsid w:val="00874F69"/>
    <w:rsid w:val="008A0F6D"/>
    <w:rsid w:val="008A4928"/>
    <w:rsid w:val="008A6D1F"/>
    <w:rsid w:val="008C0FCD"/>
    <w:rsid w:val="008C4604"/>
    <w:rsid w:val="008D5900"/>
    <w:rsid w:val="009000F7"/>
    <w:rsid w:val="00902B7A"/>
    <w:rsid w:val="00905C29"/>
    <w:rsid w:val="00914567"/>
    <w:rsid w:val="0092235A"/>
    <w:rsid w:val="009317CE"/>
    <w:rsid w:val="00932FC5"/>
    <w:rsid w:val="00933C3A"/>
    <w:rsid w:val="00937032"/>
    <w:rsid w:val="00940914"/>
    <w:rsid w:val="0094366C"/>
    <w:rsid w:val="0094378C"/>
    <w:rsid w:val="0094710D"/>
    <w:rsid w:val="0095527D"/>
    <w:rsid w:val="0096158A"/>
    <w:rsid w:val="00964079"/>
    <w:rsid w:val="00965555"/>
    <w:rsid w:val="00966904"/>
    <w:rsid w:val="009875CA"/>
    <w:rsid w:val="00991B7E"/>
    <w:rsid w:val="009B1259"/>
    <w:rsid w:val="009B23B3"/>
    <w:rsid w:val="009D34BB"/>
    <w:rsid w:val="009D405D"/>
    <w:rsid w:val="009D6A48"/>
    <w:rsid w:val="009E12A3"/>
    <w:rsid w:val="009F5781"/>
    <w:rsid w:val="009F68E5"/>
    <w:rsid w:val="00A10ABB"/>
    <w:rsid w:val="00A1324A"/>
    <w:rsid w:val="00A46934"/>
    <w:rsid w:val="00A53248"/>
    <w:rsid w:val="00A90164"/>
    <w:rsid w:val="00A91B48"/>
    <w:rsid w:val="00A94A57"/>
    <w:rsid w:val="00A97E77"/>
    <w:rsid w:val="00AB5A86"/>
    <w:rsid w:val="00AC512D"/>
    <w:rsid w:val="00AC5401"/>
    <w:rsid w:val="00AC5E53"/>
    <w:rsid w:val="00AD3ADA"/>
    <w:rsid w:val="00AE2051"/>
    <w:rsid w:val="00AF7E37"/>
    <w:rsid w:val="00B24706"/>
    <w:rsid w:val="00B507E6"/>
    <w:rsid w:val="00B626A2"/>
    <w:rsid w:val="00B93490"/>
    <w:rsid w:val="00B95BAB"/>
    <w:rsid w:val="00BD443F"/>
    <w:rsid w:val="00BE726F"/>
    <w:rsid w:val="00BF069C"/>
    <w:rsid w:val="00BF182E"/>
    <w:rsid w:val="00BF51F5"/>
    <w:rsid w:val="00C0591B"/>
    <w:rsid w:val="00C12E0E"/>
    <w:rsid w:val="00C16EE5"/>
    <w:rsid w:val="00C344F3"/>
    <w:rsid w:val="00C34AB5"/>
    <w:rsid w:val="00C37335"/>
    <w:rsid w:val="00C447C4"/>
    <w:rsid w:val="00C52566"/>
    <w:rsid w:val="00C6183E"/>
    <w:rsid w:val="00C71AAC"/>
    <w:rsid w:val="00C755F2"/>
    <w:rsid w:val="00C80667"/>
    <w:rsid w:val="00C81F36"/>
    <w:rsid w:val="00C83B33"/>
    <w:rsid w:val="00C8707F"/>
    <w:rsid w:val="00C93122"/>
    <w:rsid w:val="00CA6E2A"/>
    <w:rsid w:val="00CB590D"/>
    <w:rsid w:val="00CB6ED2"/>
    <w:rsid w:val="00CC23DB"/>
    <w:rsid w:val="00CC35B0"/>
    <w:rsid w:val="00CC4A63"/>
    <w:rsid w:val="00CD6921"/>
    <w:rsid w:val="00CD74F7"/>
    <w:rsid w:val="00CF0288"/>
    <w:rsid w:val="00CF669F"/>
    <w:rsid w:val="00D00118"/>
    <w:rsid w:val="00D1090D"/>
    <w:rsid w:val="00D13380"/>
    <w:rsid w:val="00D41E82"/>
    <w:rsid w:val="00D52FE4"/>
    <w:rsid w:val="00D56CEB"/>
    <w:rsid w:val="00D7472E"/>
    <w:rsid w:val="00D773F7"/>
    <w:rsid w:val="00D822DB"/>
    <w:rsid w:val="00D82900"/>
    <w:rsid w:val="00D91BE6"/>
    <w:rsid w:val="00D92BA6"/>
    <w:rsid w:val="00DB5046"/>
    <w:rsid w:val="00DC4537"/>
    <w:rsid w:val="00DD71EC"/>
    <w:rsid w:val="00DE4233"/>
    <w:rsid w:val="00E02ACD"/>
    <w:rsid w:val="00E05940"/>
    <w:rsid w:val="00E1132E"/>
    <w:rsid w:val="00E20968"/>
    <w:rsid w:val="00E25CFC"/>
    <w:rsid w:val="00E33CF4"/>
    <w:rsid w:val="00E3456A"/>
    <w:rsid w:val="00E525E1"/>
    <w:rsid w:val="00E60314"/>
    <w:rsid w:val="00E60B23"/>
    <w:rsid w:val="00E62670"/>
    <w:rsid w:val="00E65CB6"/>
    <w:rsid w:val="00E744F6"/>
    <w:rsid w:val="00E94F0A"/>
    <w:rsid w:val="00E97A46"/>
    <w:rsid w:val="00EA6699"/>
    <w:rsid w:val="00EB39C8"/>
    <w:rsid w:val="00EB6E84"/>
    <w:rsid w:val="00EC0C9F"/>
    <w:rsid w:val="00EC757F"/>
    <w:rsid w:val="00EC77B9"/>
    <w:rsid w:val="00EF5154"/>
    <w:rsid w:val="00F02902"/>
    <w:rsid w:val="00F148DF"/>
    <w:rsid w:val="00F17F92"/>
    <w:rsid w:val="00F228E5"/>
    <w:rsid w:val="00F26EE9"/>
    <w:rsid w:val="00F345F6"/>
    <w:rsid w:val="00F34AA7"/>
    <w:rsid w:val="00F40E5E"/>
    <w:rsid w:val="00F426A3"/>
    <w:rsid w:val="00F46599"/>
    <w:rsid w:val="00F66CFE"/>
    <w:rsid w:val="00F70280"/>
    <w:rsid w:val="00F94450"/>
    <w:rsid w:val="00F975ED"/>
    <w:rsid w:val="00FB3712"/>
    <w:rsid w:val="00FC2437"/>
    <w:rsid w:val="00FC2E46"/>
    <w:rsid w:val="00FF1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4D058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96555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9D34B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9D34B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4D058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D058D"/>
  </w:style>
  <w:style w:type="paragraph" w:styleId="Piedepgina">
    <w:name w:val="footer"/>
    <w:basedOn w:val="Normal"/>
    <w:link w:val="PiedepginaCar"/>
    <w:uiPriority w:val="99"/>
    <w:unhideWhenUsed/>
    <w:rsid w:val="004D058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D058D"/>
  </w:style>
  <w:style w:type="character" w:customStyle="1" w:styleId="Ttulo1Car">
    <w:name w:val="Título 1 Car"/>
    <w:basedOn w:val="Fuentedeprrafopredeter"/>
    <w:link w:val="Ttulo1"/>
    <w:uiPriority w:val="9"/>
    <w:rsid w:val="004D058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Tablaconcuadrcula">
    <w:name w:val="Table Grid"/>
    <w:basedOn w:val="Tablanormal"/>
    <w:uiPriority w:val="39"/>
    <w:rsid w:val="006354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link w:val="PrrafodelistaCar"/>
    <w:uiPriority w:val="34"/>
    <w:qFormat/>
    <w:rsid w:val="001D6049"/>
    <w:pPr>
      <w:ind w:left="720"/>
      <w:contextualSpacing/>
    </w:pPr>
  </w:style>
  <w:style w:type="character" w:customStyle="1" w:styleId="Ttulo3Car">
    <w:name w:val="Título 3 Car"/>
    <w:basedOn w:val="Fuentedeprrafopredeter"/>
    <w:link w:val="Ttulo3"/>
    <w:uiPriority w:val="9"/>
    <w:semiHidden/>
    <w:rsid w:val="009D34B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9D34BB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PrrafodelistaCar">
    <w:name w:val="Párrafo de lista Car"/>
    <w:basedOn w:val="Fuentedeprrafopredeter"/>
    <w:link w:val="Prrafodelista"/>
    <w:uiPriority w:val="34"/>
    <w:rsid w:val="009D34BB"/>
  </w:style>
  <w:style w:type="paragraph" w:customStyle="1" w:styleId="Prrafodelista1">
    <w:name w:val="Párrafo de lista1"/>
    <w:basedOn w:val="Normal"/>
    <w:rsid w:val="0092235A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96555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extoindependiente">
    <w:name w:val="Body Text"/>
    <w:basedOn w:val="Normal"/>
    <w:link w:val="TextoindependienteCar"/>
    <w:rsid w:val="00965555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val="es-ES_tradnl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965555"/>
    <w:rPr>
      <w:rFonts w:ascii="Arial" w:eastAsia="Times New Roman" w:hAnsi="Arial" w:cs="Times New Roman"/>
      <w:sz w:val="24"/>
      <w:szCs w:val="20"/>
      <w:lang w:val="es-ES_tradnl" w:eastAsia="es-ES"/>
    </w:rPr>
  </w:style>
  <w:style w:type="paragraph" w:customStyle="1" w:styleId="TextodelaFraccin">
    <w:name w:val="Texto de la Fracción"/>
    <w:basedOn w:val="Normal"/>
    <w:rsid w:val="00965555"/>
    <w:pPr>
      <w:spacing w:before="240" w:after="0" w:line="240" w:lineRule="auto"/>
      <w:ind w:left="851"/>
      <w:jc w:val="both"/>
    </w:pPr>
    <w:rPr>
      <w:rFonts w:ascii="Arial" w:eastAsia="Times New Roman" w:hAnsi="Arial" w:cs="Times New Roman"/>
      <w:sz w:val="20"/>
      <w:szCs w:val="20"/>
      <w:lang w:eastAsia="es-ES"/>
    </w:rPr>
  </w:style>
  <w:style w:type="paragraph" w:styleId="Textoindependiente3">
    <w:name w:val="Body Text 3"/>
    <w:basedOn w:val="Normal"/>
    <w:link w:val="Textoindependiente3Car"/>
    <w:rsid w:val="00965555"/>
    <w:pPr>
      <w:widowControl w:val="0"/>
      <w:tabs>
        <w:tab w:val="left" w:pos="0"/>
        <w:tab w:val="left" w:pos="1276"/>
        <w:tab w:val="left" w:pos="6379"/>
      </w:tabs>
      <w:spacing w:after="0" w:line="240" w:lineRule="auto"/>
      <w:ind w:right="-57"/>
      <w:jc w:val="both"/>
    </w:pPr>
    <w:rPr>
      <w:rFonts w:ascii="Arial" w:eastAsia="Times New Roman" w:hAnsi="Arial" w:cs="Arial"/>
      <w:szCs w:val="20"/>
      <w:lang w:eastAsia="es-ES"/>
    </w:rPr>
  </w:style>
  <w:style w:type="character" w:customStyle="1" w:styleId="Textoindependiente3Car">
    <w:name w:val="Texto independiente 3 Car"/>
    <w:basedOn w:val="Fuentedeprrafopredeter"/>
    <w:link w:val="Textoindependiente3"/>
    <w:rsid w:val="00965555"/>
    <w:rPr>
      <w:rFonts w:ascii="Arial" w:eastAsia="Times New Roman" w:hAnsi="Arial" w:cs="Arial"/>
      <w:szCs w:val="20"/>
      <w:lang w:eastAsia="es-ES"/>
    </w:rPr>
  </w:style>
  <w:style w:type="paragraph" w:customStyle="1" w:styleId="Inciso">
    <w:name w:val="Inciso"/>
    <w:basedOn w:val="Normal"/>
    <w:rsid w:val="00965555"/>
    <w:pPr>
      <w:spacing w:after="240" w:line="240" w:lineRule="auto"/>
      <w:ind w:left="1276"/>
    </w:pPr>
    <w:rPr>
      <w:rFonts w:ascii="Arial" w:eastAsia="Times New Roman" w:hAnsi="Arial" w:cs="Times New Roman"/>
      <w:sz w:val="20"/>
      <w:szCs w:val="20"/>
      <w:lang w:val="es-ES" w:eastAsia="es-ES"/>
    </w:rPr>
  </w:style>
  <w:style w:type="paragraph" w:customStyle="1" w:styleId="FraccionST">
    <w:name w:val="FraccionS/T"/>
    <w:basedOn w:val="Normal"/>
    <w:rsid w:val="00965555"/>
    <w:pPr>
      <w:keepNext/>
      <w:spacing w:before="240" w:after="0" w:line="240" w:lineRule="auto"/>
      <w:ind w:left="851" w:hanging="567"/>
    </w:pPr>
    <w:rPr>
      <w:rFonts w:ascii="Arial" w:eastAsia="Times New Roman" w:hAnsi="Arial" w:cs="Times New Roman"/>
      <w:sz w:val="20"/>
      <w:szCs w:val="20"/>
      <w:lang w:val="es-ES" w:eastAsia="es-ES"/>
    </w:rPr>
  </w:style>
  <w:style w:type="character" w:styleId="Hipervnculo">
    <w:name w:val="Hyperlink"/>
    <w:basedOn w:val="Fuentedeprrafopredeter"/>
    <w:uiPriority w:val="99"/>
    <w:unhideWhenUsed/>
    <w:rsid w:val="00965555"/>
    <w:rPr>
      <w:color w:val="0000FF"/>
      <w:u w:val="single"/>
    </w:rPr>
  </w:style>
  <w:style w:type="paragraph" w:customStyle="1" w:styleId="Default">
    <w:name w:val="Default"/>
    <w:rsid w:val="00874F6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901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9016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4D058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96555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9D34B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9D34B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4D058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D058D"/>
  </w:style>
  <w:style w:type="paragraph" w:styleId="Piedepgina">
    <w:name w:val="footer"/>
    <w:basedOn w:val="Normal"/>
    <w:link w:val="PiedepginaCar"/>
    <w:uiPriority w:val="99"/>
    <w:unhideWhenUsed/>
    <w:rsid w:val="004D058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D058D"/>
  </w:style>
  <w:style w:type="character" w:customStyle="1" w:styleId="Ttulo1Car">
    <w:name w:val="Título 1 Car"/>
    <w:basedOn w:val="Fuentedeprrafopredeter"/>
    <w:link w:val="Ttulo1"/>
    <w:uiPriority w:val="9"/>
    <w:rsid w:val="004D058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Tablaconcuadrcula">
    <w:name w:val="Table Grid"/>
    <w:basedOn w:val="Tablanormal"/>
    <w:uiPriority w:val="39"/>
    <w:rsid w:val="006354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link w:val="PrrafodelistaCar"/>
    <w:uiPriority w:val="34"/>
    <w:qFormat/>
    <w:rsid w:val="001D6049"/>
    <w:pPr>
      <w:ind w:left="720"/>
      <w:contextualSpacing/>
    </w:pPr>
  </w:style>
  <w:style w:type="character" w:customStyle="1" w:styleId="Ttulo3Car">
    <w:name w:val="Título 3 Car"/>
    <w:basedOn w:val="Fuentedeprrafopredeter"/>
    <w:link w:val="Ttulo3"/>
    <w:uiPriority w:val="9"/>
    <w:semiHidden/>
    <w:rsid w:val="009D34B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9D34BB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PrrafodelistaCar">
    <w:name w:val="Párrafo de lista Car"/>
    <w:basedOn w:val="Fuentedeprrafopredeter"/>
    <w:link w:val="Prrafodelista"/>
    <w:uiPriority w:val="34"/>
    <w:rsid w:val="009D34BB"/>
  </w:style>
  <w:style w:type="paragraph" w:customStyle="1" w:styleId="Prrafodelista1">
    <w:name w:val="Párrafo de lista1"/>
    <w:basedOn w:val="Normal"/>
    <w:rsid w:val="0092235A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96555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extoindependiente">
    <w:name w:val="Body Text"/>
    <w:basedOn w:val="Normal"/>
    <w:link w:val="TextoindependienteCar"/>
    <w:rsid w:val="00965555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val="es-ES_tradnl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965555"/>
    <w:rPr>
      <w:rFonts w:ascii="Arial" w:eastAsia="Times New Roman" w:hAnsi="Arial" w:cs="Times New Roman"/>
      <w:sz w:val="24"/>
      <w:szCs w:val="20"/>
      <w:lang w:val="es-ES_tradnl" w:eastAsia="es-ES"/>
    </w:rPr>
  </w:style>
  <w:style w:type="paragraph" w:customStyle="1" w:styleId="TextodelaFraccin">
    <w:name w:val="Texto de la Fracción"/>
    <w:basedOn w:val="Normal"/>
    <w:rsid w:val="00965555"/>
    <w:pPr>
      <w:spacing w:before="240" w:after="0" w:line="240" w:lineRule="auto"/>
      <w:ind w:left="851"/>
      <w:jc w:val="both"/>
    </w:pPr>
    <w:rPr>
      <w:rFonts w:ascii="Arial" w:eastAsia="Times New Roman" w:hAnsi="Arial" w:cs="Times New Roman"/>
      <w:sz w:val="20"/>
      <w:szCs w:val="20"/>
      <w:lang w:eastAsia="es-ES"/>
    </w:rPr>
  </w:style>
  <w:style w:type="paragraph" w:styleId="Textoindependiente3">
    <w:name w:val="Body Text 3"/>
    <w:basedOn w:val="Normal"/>
    <w:link w:val="Textoindependiente3Car"/>
    <w:rsid w:val="00965555"/>
    <w:pPr>
      <w:widowControl w:val="0"/>
      <w:tabs>
        <w:tab w:val="left" w:pos="0"/>
        <w:tab w:val="left" w:pos="1276"/>
        <w:tab w:val="left" w:pos="6379"/>
      </w:tabs>
      <w:spacing w:after="0" w:line="240" w:lineRule="auto"/>
      <w:ind w:right="-57"/>
      <w:jc w:val="both"/>
    </w:pPr>
    <w:rPr>
      <w:rFonts w:ascii="Arial" w:eastAsia="Times New Roman" w:hAnsi="Arial" w:cs="Arial"/>
      <w:szCs w:val="20"/>
      <w:lang w:eastAsia="es-ES"/>
    </w:rPr>
  </w:style>
  <w:style w:type="character" w:customStyle="1" w:styleId="Textoindependiente3Car">
    <w:name w:val="Texto independiente 3 Car"/>
    <w:basedOn w:val="Fuentedeprrafopredeter"/>
    <w:link w:val="Textoindependiente3"/>
    <w:rsid w:val="00965555"/>
    <w:rPr>
      <w:rFonts w:ascii="Arial" w:eastAsia="Times New Roman" w:hAnsi="Arial" w:cs="Arial"/>
      <w:szCs w:val="20"/>
      <w:lang w:eastAsia="es-ES"/>
    </w:rPr>
  </w:style>
  <w:style w:type="paragraph" w:customStyle="1" w:styleId="Inciso">
    <w:name w:val="Inciso"/>
    <w:basedOn w:val="Normal"/>
    <w:rsid w:val="00965555"/>
    <w:pPr>
      <w:spacing w:after="240" w:line="240" w:lineRule="auto"/>
      <w:ind w:left="1276"/>
    </w:pPr>
    <w:rPr>
      <w:rFonts w:ascii="Arial" w:eastAsia="Times New Roman" w:hAnsi="Arial" w:cs="Times New Roman"/>
      <w:sz w:val="20"/>
      <w:szCs w:val="20"/>
      <w:lang w:val="es-ES" w:eastAsia="es-ES"/>
    </w:rPr>
  </w:style>
  <w:style w:type="paragraph" w:customStyle="1" w:styleId="FraccionST">
    <w:name w:val="FraccionS/T"/>
    <w:basedOn w:val="Normal"/>
    <w:rsid w:val="00965555"/>
    <w:pPr>
      <w:keepNext/>
      <w:spacing w:before="240" w:after="0" w:line="240" w:lineRule="auto"/>
      <w:ind w:left="851" w:hanging="567"/>
    </w:pPr>
    <w:rPr>
      <w:rFonts w:ascii="Arial" w:eastAsia="Times New Roman" w:hAnsi="Arial" w:cs="Times New Roman"/>
      <w:sz w:val="20"/>
      <w:szCs w:val="20"/>
      <w:lang w:val="es-ES" w:eastAsia="es-ES"/>
    </w:rPr>
  </w:style>
  <w:style w:type="character" w:styleId="Hipervnculo">
    <w:name w:val="Hyperlink"/>
    <w:basedOn w:val="Fuentedeprrafopredeter"/>
    <w:uiPriority w:val="99"/>
    <w:unhideWhenUsed/>
    <w:rsid w:val="00965555"/>
    <w:rPr>
      <w:color w:val="0000FF"/>
      <w:u w:val="single"/>
    </w:rPr>
  </w:style>
  <w:style w:type="paragraph" w:customStyle="1" w:styleId="Default">
    <w:name w:val="Default"/>
    <w:rsid w:val="00874F6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901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9016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924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3D3557-7971-4C1F-82DE-8E9B8BA613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507</Words>
  <Characters>2793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Alejandra</dc:creator>
  <cp:keywords/>
  <dc:description/>
  <cp:lastModifiedBy>J1007</cp:lastModifiedBy>
  <cp:revision>22</cp:revision>
  <dcterms:created xsi:type="dcterms:W3CDTF">2014-05-13T20:53:00Z</dcterms:created>
  <dcterms:modified xsi:type="dcterms:W3CDTF">2014-05-23T02:23:00Z</dcterms:modified>
</cp:coreProperties>
</file>